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4B59" w14:textId="77777777" w:rsidR="00965FB7" w:rsidRPr="00FE26DD" w:rsidRDefault="00965FB7">
      <w:pPr>
        <w:pStyle w:val="Heading2"/>
        <w:spacing w:before="0"/>
        <w:rPr>
          <w:rFonts w:ascii="Times New Roman" w:hAnsi="Times New Roman"/>
          <w:szCs w:val="24"/>
        </w:rPr>
      </w:pPr>
    </w:p>
    <w:p w14:paraId="68AD7251" w14:textId="47A33EE9" w:rsidR="000E7637" w:rsidRPr="00FE26DD" w:rsidRDefault="000E7637">
      <w:pPr>
        <w:pStyle w:val="Heading2"/>
        <w:spacing w:before="0"/>
        <w:rPr>
          <w:rFonts w:ascii="Times New Roman" w:hAnsi="Times New Roman"/>
          <w:szCs w:val="24"/>
        </w:rPr>
      </w:pPr>
      <w:r w:rsidRPr="00FE26DD">
        <w:rPr>
          <w:rFonts w:ascii="Times New Roman" w:hAnsi="Times New Roman"/>
          <w:szCs w:val="24"/>
        </w:rPr>
        <w:t>Univers</w:t>
      </w:r>
      <w:r w:rsidR="007C703E" w:rsidRPr="00FE26DD">
        <w:rPr>
          <w:rFonts w:ascii="Times New Roman" w:hAnsi="Times New Roman"/>
          <w:szCs w:val="24"/>
        </w:rPr>
        <w:t>idade de Brasília</w:t>
      </w:r>
      <w:r w:rsidR="007C703E" w:rsidRPr="00FE26DD">
        <w:rPr>
          <w:rFonts w:ascii="Times New Roman" w:hAnsi="Times New Roman"/>
          <w:szCs w:val="24"/>
        </w:rPr>
        <w:tab/>
      </w:r>
      <w:r w:rsidR="007C703E" w:rsidRPr="00FE26DD">
        <w:rPr>
          <w:rFonts w:ascii="Times New Roman" w:hAnsi="Times New Roman"/>
          <w:szCs w:val="24"/>
        </w:rPr>
        <w:tab/>
      </w:r>
      <w:r w:rsidR="007C703E" w:rsidRPr="00FE26DD">
        <w:rPr>
          <w:rFonts w:ascii="Times New Roman" w:hAnsi="Times New Roman"/>
          <w:szCs w:val="24"/>
        </w:rPr>
        <w:tab/>
      </w:r>
      <w:r w:rsidR="007C703E" w:rsidRPr="00FE26DD">
        <w:rPr>
          <w:rFonts w:ascii="Times New Roman" w:hAnsi="Times New Roman"/>
          <w:szCs w:val="24"/>
        </w:rPr>
        <w:tab/>
      </w:r>
      <w:r w:rsidR="007C703E" w:rsidRPr="00FE26DD">
        <w:rPr>
          <w:rFonts w:ascii="Times New Roman" w:hAnsi="Times New Roman"/>
          <w:szCs w:val="24"/>
        </w:rPr>
        <w:tab/>
      </w:r>
      <w:r w:rsidR="007C703E" w:rsidRPr="003E6695">
        <w:rPr>
          <w:rFonts w:ascii="Times New Roman" w:hAnsi="Times New Roman"/>
          <w:szCs w:val="24"/>
        </w:rPr>
        <w:t>Código:</w:t>
      </w:r>
      <w:r w:rsidR="00F84ED5" w:rsidRPr="003E6695">
        <w:rPr>
          <w:rFonts w:ascii="Times New Roman" w:hAnsi="Times New Roman"/>
          <w:szCs w:val="24"/>
        </w:rPr>
        <w:t xml:space="preserve"> </w:t>
      </w:r>
      <w:r w:rsidR="003663A9" w:rsidRPr="003E6695">
        <w:rPr>
          <w:rFonts w:ascii="Times New Roman" w:hAnsi="Times New Roman"/>
          <w:szCs w:val="24"/>
        </w:rPr>
        <w:t>FIL</w:t>
      </w:r>
      <w:proofErr w:type="gramStart"/>
      <w:r w:rsidR="003663A9" w:rsidRPr="003E6695">
        <w:rPr>
          <w:rFonts w:ascii="Times New Roman" w:hAnsi="Times New Roman"/>
          <w:szCs w:val="24"/>
        </w:rPr>
        <w:t>0099</w:t>
      </w:r>
      <w:r w:rsidR="00F84ED5" w:rsidRPr="003E6695">
        <w:rPr>
          <w:rFonts w:ascii="Times New Roman" w:hAnsi="Times New Roman"/>
          <w:szCs w:val="24"/>
        </w:rPr>
        <w:t xml:space="preserve"> </w:t>
      </w:r>
      <w:r w:rsidR="007C703E" w:rsidRPr="003E6695">
        <w:rPr>
          <w:rFonts w:ascii="Times New Roman" w:hAnsi="Times New Roman"/>
          <w:szCs w:val="24"/>
        </w:rPr>
        <w:t xml:space="preserve"> </w:t>
      </w:r>
      <w:r w:rsidRPr="003E6695">
        <w:rPr>
          <w:rFonts w:ascii="Times New Roman" w:hAnsi="Times New Roman"/>
          <w:szCs w:val="24"/>
        </w:rPr>
        <w:t>Créditos</w:t>
      </w:r>
      <w:proofErr w:type="gramEnd"/>
      <w:r w:rsidRPr="003E6695">
        <w:rPr>
          <w:rFonts w:ascii="Times New Roman" w:hAnsi="Times New Roman"/>
          <w:szCs w:val="24"/>
        </w:rPr>
        <w:t>: 04</w:t>
      </w:r>
    </w:p>
    <w:p w14:paraId="61077739" w14:textId="77777777" w:rsidR="000E7637" w:rsidRPr="00FE26DD" w:rsidRDefault="000E7637">
      <w:pPr>
        <w:rPr>
          <w:rFonts w:ascii="Times New Roman" w:hAnsi="Times New Roman"/>
          <w:b/>
          <w:sz w:val="24"/>
          <w:szCs w:val="24"/>
        </w:rPr>
      </w:pPr>
      <w:r w:rsidRPr="00FE26DD">
        <w:rPr>
          <w:rFonts w:ascii="Times New Roman" w:hAnsi="Times New Roman"/>
          <w:b/>
          <w:sz w:val="24"/>
          <w:szCs w:val="24"/>
        </w:rPr>
        <w:t xml:space="preserve">IH </w:t>
      </w:r>
      <w:r w:rsidR="00F84ED5">
        <w:rPr>
          <w:rFonts w:ascii="Times New Roman" w:hAnsi="Times New Roman"/>
          <w:b/>
          <w:sz w:val="24"/>
          <w:szCs w:val="24"/>
        </w:rPr>
        <w:t>- Departamento de Filosofia</w:t>
      </w:r>
      <w:r w:rsidR="00F84ED5">
        <w:rPr>
          <w:rFonts w:ascii="Times New Roman" w:hAnsi="Times New Roman"/>
          <w:b/>
          <w:sz w:val="24"/>
          <w:szCs w:val="24"/>
        </w:rPr>
        <w:tab/>
      </w:r>
      <w:r w:rsidR="00F84ED5">
        <w:rPr>
          <w:rFonts w:ascii="Times New Roman" w:hAnsi="Times New Roman"/>
          <w:b/>
          <w:sz w:val="24"/>
          <w:szCs w:val="24"/>
        </w:rPr>
        <w:tab/>
      </w:r>
      <w:r w:rsidR="00F84ED5">
        <w:rPr>
          <w:rFonts w:ascii="Times New Roman" w:hAnsi="Times New Roman"/>
          <w:b/>
          <w:sz w:val="24"/>
          <w:szCs w:val="24"/>
        </w:rPr>
        <w:tab/>
      </w:r>
      <w:r w:rsidR="00F84ED5">
        <w:rPr>
          <w:rFonts w:ascii="Times New Roman" w:hAnsi="Times New Roman"/>
          <w:b/>
          <w:sz w:val="24"/>
          <w:szCs w:val="24"/>
        </w:rPr>
        <w:tab/>
      </w:r>
      <w:r w:rsidRPr="00FE26DD">
        <w:rPr>
          <w:rFonts w:ascii="Times New Roman" w:hAnsi="Times New Roman"/>
          <w:b/>
          <w:sz w:val="24"/>
          <w:szCs w:val="24"/>
        </w:rPr>
        <w:t>Prof. Dr. Scott Randall Paine</w:t>
      </w:r>
    </w:p>
    <w:p w14:paraId="7675B1D3" w14:textId="2ECCA9B5" w:rsidR="000E7637" w:rsidRPr="00FE26DD" w:rsidRDefault="000E7637">
      <w:pPr>
        <w:rPr>
          <w:rFonts w:ascii="Times New Roman" w:hAnsi="Times New Roman"/>
          <w:b/>
          <w:sz w:val="24"/>
          <w:szCs w:val="24"/>
        </w:rPr>
      </w:pPr>
      <w:r w:rsidRPr="00FE26DD">
        <w:rPr>
          <w:rFonts w:ascii="Times New Roman" w:hAnsi="Times New Roman"/>
          <w:b/>
          <w:sz w:val="24"/>
          <w:szCs w:val="24"/>
        </w:rPr>
        <w:t xml:space="preserve">Disciplina: </w:t>
      </w:r>
      <w:r w:rsidR="00932EDD" w:rsidRPr="00FE26DD">
        <w:rPr>
          <w:rFonts w:ascii="Times New Roman" w:hAnsi="Times New Roman"/>
          <w:b/>
          <w:sz w:val="24"/>
          <w:szCs w:val="24"/>
        </w:rPr>
        <w:t>Tóp</w:t>
      </w:r>
      <w:r w:rsidR="00F84ED5">
        <w:rPr>
          <w:rFonts w:ascii="Times New Roman" w:hAnsi="Times New Roman"/>
          <w:b/>
          <w:sz w:val="24"/>
          <w:szCs w:val="24"/>
        </w:rPr>
        <w:t xml:space="preserve">icos </w:t>
      </w:r>
      <w:r w:rsidR="00070F9D">
        <w:rPr>
          <w:rFonts w:ascii="Times New Roman" w:hAnsi="Times New Roman"/>
          <w:b/>
          <w:sz w:val="24"/>
          <w:szCs w:val="24"/>
        </w:rPr>
        <w:t>em Metafísica</w:t>
      </w:r>
      <w:r w:rsidR="00070F9D">
        <w:rPr>
          <w:rFonts w:ascii="Times New Roman" w:hAnsi="Times New Roman"/>
          <w:b/>
          <w:sz w:val="24"/>
          <w:szCs w:val="24"/>
        </w:rPr>
        <w:tab/>
      </w:r>
      <w:r w:rsidR="00070F9D">
        <w:rPr>
          <w:rFonts w:ascii="Times New Roman" w:hAnsi="Times New Roman"/>
          <w:b/>
          <w:sz w:val="24"/>
          <w:szCs w:val="24"/>
        </w:rPr>
        <w:tab/>
      </w:r>
      <w:r w:rsidR="00F84ED5">
        <w:rPr>
          <w:rFonts w:ascii="Times New Roman" w:hAnsi="Times New Roman"/>
          <w:b/>
          <w:sz w:val="24"/>
          <w:szCs w:val="24"/>
        </w:rPr>
        <w:tab/>
      </w:r>
      <w:r w:rsidR="00F84ED5">
        <w:rPr>
          <w:rFonts w:ascii="Times New Roman" w:hAnsi="Times New Roman"/>
          <w:b/>
          <w:sz w:val="24"/>
          <w:szCs w:val="24"/>
        </w:rPr>
        <w:tab/>
      </w:r>
      <w:r w:rsidR="00932EDD" w:rsidRPr="00FE26DD">
        <w:rPr>
          <w:rFonts w:ascii="Times New Roman" w:hAnsi="Times New Roman"/>
          <w:b/>
          <w:sz w:val="24"/>
          <w:szCs w:val="24"/>
        </w:rPr>
        <w:t xml:space="preserve">Semestre: </w:t>
      </w:r>
      <w:r w:rsidR="00070F9D">
        <w:rPr>
          <w:rFonts w:ascii="Times New Roman" w:hAnsi="Times New Roman"/>
          <w:b/>
          <w:sz w:val="24"/>
          <w:szCs w:val="24"/>
        </w:rPr>
        <w:t>1</w:t>
      </w:r>
      <w:r w:rsidR="00932EDD" w:rsidRPr="00FE26DD">
        <w:rPr>
          <w:rFonts w:ascii="Times New Roman" w:hAnsi="Times New Roman"/>
          <w:b/>
          <w:sz w:val="24"/>
          <w:szCs w:val="24"/>
        </w:rPr>
        <w:t>/20</w:t>
      </w:r>
      <w:r w:rsidR="00070F9D">
        <w:rPr>
          <w:rFonts w:ascii="Times New Roman" w:hAnsi="Times New Roman"/>
          <w:b/>
          <w:sz w:val="24"/>
          <w:szCs w:val="24"/>
        </w:rPr>
        <w:t>21</w:t>
      </w:r>
      <w:r w:rsidR="00D962F0" w:rsidRPr="00FE26DD">
        <w:rPr>
          <w:rFonts w:ascii="Times New Roman" w:hAnsi="Times New Roman"/>
          <w:b/>
          <w:sz w:val="24"/>
          <w:szCs w:val="24"/>
        </w:rPr>
        <w:t xml:space="preserve">; </w:t>
      </w:r>
      <w:r w:rsidR="00070F9D">
        <w:rPr>
          <w:rFonts w:ascii="Times New Roman" w:hAnsi="Times New Roman"/>
          <w:b/>
          <w:sz w:val="24"/>
          <w:szCs w:val="24"/>
        </w:rPr>
        <w:t>08</w:t>
      </w:r>
      <w:r w:rsidR="00D962F0" w:rsidRPr="00FE26DD">
        <w:rPr>
          <w:rFonts w:ascii="Times New Roman" w:hAnsi="Times New Roman"/>
          <w:b/>
          <w:sz w:val="24"/>
          <w:szCs w:val="24"/>
        </w:rPr>
        <w:t>h, 3ª e 5ª</w:t>
      </w:r>
    </w:p>
    <w:p w14:paraId="1C33EFFA" w14:textId="77777777" w:rsidR="00C5648F" w:rsidRPr="00FE26DD" w:rsidRDefault="00C5648F">
      <w:pPr>
        <w:rPr>
          <w:rFonts w:ascii="Times New Roman" w:hAnsi="Times New Roman"/>
          <w:b/>
          <w:sz w:val="24"/>
          <w:szCs w:val="24"/>
        </w:rPr>
      </w:pPr>
    </w:p>
    <w:p w14:paraId="0F8A1B45" w14:textId="77777777" w:rsidR="000E7637" w:rsidRPr="00FE26DD" w:rsidRDefault="000E7637">
      <w:pPr>
        <w:pStyle w:val="Heading2"/>
        <w:spacing w:before="0"/>
        <w:jc w:val="center"/>
        <w:rPr>
          <w:rFonts w:ascii="Times New Roman" w:hAnsi="Times New Roman"/>
          <w:szCs w:val="24"/>
        </w:rPr>
      </w:pPr>
      <w:r w:rsidRPr="00FE26DD">
        <w:rPr>
          <w:rFonts w:ascii="Times New Roman" w:hAnsi="Times New Roman"/>
          <w:szCs w:val="24"/>
        </w:rPr>
        <w:t>Ementa</w:t>
      </w:r>
    </w:p>
    <w:p w14:paraId="4044EA8D" w14:textId="77777777" w:rsidR="00D962F0" w:rsidRPr="00FE26DD" w:rsidRDefault="00D962F0" w:rsidP="00D962F0">
      <w:pPr>
        <w:rPr>
          <w:sz w:val="24"/>
          <w:szCs w:val="24"/>
        </w:rPr>
      </w:pPr>
    </w:p>
    <w:p w14:paraId="6EA3DF30" w14:textId="38D53928" w:rsidR="00C5648F" w:rsidRDefault="00615A50" w:rsidP="005861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seguimento do Seminário sobre Semiótica</w:t>
      </w:r>
      <w:r w:rsidR="00360F5D">
        <w:rPr>
          <w:rFonts w:ascii="Times New Roman" w:hAnsi="Times New Roman"/>
          <w:sz w:val="24"/>
          <w:szCs w:val="24"/>
        </w:rPr>
        <w:t xml:space="preserve"> (de </w:t>
      </w:r>
      <w:proofErr w:type="spellStart"/>
      <w:r w:rsidR="00360F5D">
        <w:rPr>
          <w:rFonts w:ascii="Times New Roman" w:hAnsi="Times New Roman"/>
          <w:sz w:val="24"/>
          <w:szCs w:val="24"/>
        </w:rPr>
        <w:t>Poinsot</w:t>
      </w:r>
      <w:proofErr w:type="spellEnd"/>
      <w:r w:rsidR="00360F5D">
        <w:rPr>
          <w:rFonts w:ascii="Times New Roman" w:hAnsi="Times New Roman"/>
          <w:sz w:val="24"/>
          <w:szCs w:val="24"/>
        </w:rPr>
        <w:t>, Peirce e Deely)</w:t>
      </w:r>
      <w:r>
        <w:rPr>
          <w:rFonts w:ascii="Times New Roman" w:hAnsi="Times New Roman"/>
          <w:sz w:val="24"/>
          <w:szCs w:val="24"/>
        </w:rPr>
        <w:t xml:space="preserve"> no semestre passado, pretendo abordar assuntos metafísicos deixados meio suspensos no desenvolvimento da semiótica</w:t>
      </w:r>
      <w:r w:rsidR="00977D18">
        <w:rPr>
          <w:rFonts w:ascii="Times New Roman" w:hAnsi="Times New Roman"/>
          <w:sz w:val="24"/>
          <w:szCs w:val="24"/>
        </w:rPr>
        <w:t>, que ficou mais atrelad</w:t>
      </w:r>
      <w:r w:rsidR="007B6CEB">
        <w:rPr>
          <w:rFonts w:ascii="Times New Roman" w:hAnsi="Times New Roman"/>
          <w:sz w:val="24"/>
          <w:szCs w:val="24"/>
        </w:rPr>
        <w:t>a</w:t>
      </w:r>
      <w:r w:rsidR="00977D18">
        <w:rPr>
          <w:rFonts w:ascii="Times New Roman" w:hAnsi="Times New Roman"/>
          <w:sz w:val="24"/>
          <w:szCs w:val="24"/>
        </w:rPr>
        <w:t xml:space="preserve"> a questões epistemológicas</w:t>
      </w:r>
      <w:r>
        <w:rPr>
          <w:rFonts w:ascii="Times New Roman" w:hAnsi="Times New Roman"/>
          <w:sz w:val="24"/>
          <w:szCs w:val="24"/>
        </w:rPr>
        <w:t>.</w:t>
      </w:r>
      <w:r w:rsidR="009338DD">
        <w:rPr>
          <w:rFonts w:ascii="Times New Roman" w:hAnsi="Times New Roman"/>
          <w:sz w:val="24"/>
          <w:szCs w:val="24"/>
        </w:rPr>
        <w:t xml:space="preserve"> </w:t>
      </w:r>
      <w:r w:rsidR="00977D18">
        <w:rPr>
          <w:rFonts w:ascii="Times New Roman" w:hAnsi="Times New Roman"/>
          <w:sz w:val="24"/>
          <w:szCs w:val="24"/>
        </w:rPr>
        <w:t xml:space="preserve">Não será necessário ter participado do seminário para seguir a disciplina. Haverá uma breve </w:t>
      </w:r>
      <w:r w:rsidR="00736A9F">
        <w:rPr>
          <w:rFonts w:ascii="Times New Roman" w:hAnsi="Times New Roman"/>
          <w:sz w:val="24"/>
          <w:szCs w:val="24"/>
        </w:rPr>
        <w:t>revisão do material tratado</w:t>
      </w:r>
      <w:r w:rsidR="00977D18">
        <w:rPr>
          <w:rFonts w:ascii="Times New Roman" w:hAnsi="Times New Roman"/>
          <w:sz w:val="24"/>
          <w:szCs w:val="24"/>
        </w:rPr>
        <w:t xml:space="preserve"> no início do semestre. </w:t>
      </w:r>
      <w:r w:rsidR="001F138F">
        <w:rPr>
          <w:rFonts w:ascii="Times New Roman" w:hAnsi="Times New Roman"/>
          <w:sz w:val="24"/>
          <w:szCs w:val="24"/>
        </w:rPr>
        <w:t xml:space="preserve">Atenção especial será dirigida à metafísica da pessoa na leitura de Tomás de Aquino, Jacques </w:t>
      </w:r>
      <w:proofErr w:type="spellStart"/>
      <w:r w:rsidR="001F138F">
        <w:rPr>
          <w:rFonts w:ascii="Times New Roman" w:hAnsi="Times New Roman"/>
          <w:sz w:val="24"/>
          <w:szCs w:val="24"/>
        </w:rPr>
        <w:t>Maritain</w:t>
      </w:r>
      <w:proofErr w:type="spellEnd"/>
      <w:r w:rsidR="001F138F">
        <w:rPr>
          <w:rFonts w:ascii="Times New Roman" w:hAnsi="Times New Roman"/>
          <w:sz w:val="24"/>
          <w:szCs w:val="24"/>
        </w:rPr>
        <w:t xml:space="preserve">, Norris Clarke e David </w:t>
      </w:r>
      <w:proofErr w:type="spellStart"/>
      <w:r w:rsidR="001F138F">
        <w:rPr>
          <w:rFonts w:ascii="Times New Roman" w:hAnsi="Times New Roman"/>
          <w:sz w:val="24"/>
          <w:szCs w:val="24"/>
        </w:rPr>
        <w:t>Braine</w:t>
      </w:r>
      <w:proofErr w:type="spellEnd"/>
      <w:r w:rsidR="00A04F66">
        <w:rPr>
          <w:rFonts w:ascii="Times New Roman" w:hAnsi="Times New Roman"/>
          <w:sz w:val="24"/>
          <w:szCs w:val="24"/>
        </w:rPr>
        <w:t>, como também alguns destaques sobre abordagens orientais (especialmente indianas) da existência pessoal.</w:t>
      </w:r>
    </w:p>
    <w:p w14:paraId="75C86CDB" w14:textId="77777777" w:rsidR="00615A50" w:rsidRPr="00FE26DD" w:rsidRDefault="00615A50" w:rsidP="00586124">
      <w:pPr>
        <w:jc w:val="both"/>
        <w:rPr>
          <w:rFonts w:ascii="Times New Roman" w:hAnsi="Times New Roman"/>
          <w:sz w:val="24"/>
          <w:szCs w:val="24"/>
        </w:rPr>
      </w:pPr>
    </w:p>
    <w:p w14:paraId="1FB63158" w14:textId="77777777" w:rsidR="000E7637" w:rsidRPr="00FE26DD" w:rsidRDefault="00D962F0">
      <w:pPr>
        <w:pStyle w:val="Heading4"/>
        <w:rPr>
          <w:szCs w:val="24"/>
        </w:rPr>
      </w:pPr>
      <w:r w:rsidRPr="00FE26DD">
        <w:rPr>
          <w:szCs w:val="24"/>
        </w:rPr>
        <w:t>Programa</w:t>
      </w:r>
    </w:p>
    <w:p w14:paraId="2B8FCF04" w14:textId="77777777" w:rsidR="00D962F0" w:rsidRPr="00FE26DD" w:rsidRDefault="00D962F0" w:rsidP="00D962F0">
      <w:pPr>
        <w:rPr>
          <w:sz w:val="24"/>
          <w:szCs w:val="24"/>
        </w:rPr>
      </w:pPr>
    </w:p>
    <w:p w14:paraId="3E3103C6" w14:textId="77777777" w:rsidR="0010599D" w:rsidRPr="00FE26DD" w:rsidRDefault="0010599D">
      <w:pPr>
        <w:ind w:hanging="120"/>
        <w:rPr>
          <w:rFonts w:ascii="Times New Roman" w:hAnsi="Times New Roman"/>
          <w:sz w:val="24"/>
          <w:szCs w:val="24"/>
        </w:rPr>
      </w:pPr>
    </w:p>
    <w:p w14:paraId="796A908D" w14:textId="1E5B66CF" w:rsidR="0010599D" w:rsidRPr="00FE26DD" w:rsidRDefault="00615A50" w:rsidP="0010599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Breve resumo da história do termo </w:t>
      </w:r>
      <w:r w:rsidR="001F138F">
        <w:rPr>
          <w:rFonts w:ascii="Times New Roman" w:hAnsi="Times New Roman"/>
          <w:sz w:val="24"/>
          <w:szCs w:val="24"/>
        </w:rPr>
        <w:t>de metafísica e sua</w:t>
      </w:r>
      <w:r>
        <w:rPr>
          <w:rFonts w:ascii="Times New Roman" w:hAnsi="Times New Roman"/>
          <w:sz w:val="24"/>
          <w:szCs w:val="24"/>
        </w:rPr>
        <w:t xml:space="preserve"> interpretação na filosofia ocidental</w:t>
      </w:r>
      <w:r w:rsidR="001F138F">
        <w:rPr>
          <w:rFonts w:ascii="Times New Roman" w:hAnsi="Times New Roman"/>
          <w:sz w:val="24"/>
          <w:szCs w:val="24"/>
        </w:rPr>
        <w:t>.</w:t>
      </w:r>
    </w:p>
    <w:p w14:paraId="62E51B72" w14:textId="74B06F34" w:rsidR="001F138F" w:rsidRDefault="001F138F" w:rsidP="006539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história da noção da pessoa no Ocidente e no Oriente.</w:t>
      </w:r>
    </w:p>
    <w:p w14:paraId="2FA712DB" w14:textId="21EAC994" w:rsidR="001F138F" w:rsidRDefault="001F138F" w:rsidP="006539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metafísica da relação </w:t>
      </w:r>
      <w:r w:rsidR="00B97F22">
        <w:rPr>
          <w:rFonts w:ascii="Times New Roman" w:hAnsi="Times New Roman"/>
          <w:sz w:val="24"/>
          <w:szCs w:val="24"/>
        </w:rPr>
        <w:t>(</w:t>
      </w:r>
      <w:proofErr w:type="spellStart"/>
      <w:r w:rsidR="00B97F22" w:rsidRPr="00B97F22">
        <w:rPr>
          <w:rFonts w:ascii="Times New Roman" w:hAnsi="Times New Roman"/>
          <w:i/>
          <w:iCs/>
          <w:sz w:val="24"/>
          <w:szCs w:val="24"/>
        </w:rPr>
        <w:t>adesse</w:t>
      </w:r>
      <w:proofErr w:type="spellEnd"/>
      <w:r w:rsidR="00B97F22">
        <w:rPr>
          <w:rFonts w:ascii="Times New Roman" w:hAnsi="Times New Roman"/>
          <w:sz w:val="24"/>
          <w:szCs w:val="24"/>
        </w:rPr>
        <w:t xml:space="preserve">) </w:t>
      </w:r>
      <w:r w:rsidRPr="00B97F2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/>
          <w:sz w:val="24"/>
          <w:szCs w:val="24"/>
        </w:rPr>
        <w:t>Poinsot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97F22">
        <w:rPr>
          <w:rFonts w:ascii="Times New Roman" w:hAnsi="Times New Roman"/>
          <w:sz w:val="24"/>
          <w:szCs w:val="24"/>
        </w:rPr>
        <w:t xml:space="preserve"> Sua relevância para a metafísica.</w:t>
      </w:r>
    </w:p>
    <w:p w14:paraId="19ECB976" w14:textId="6281B055" w:rsidR="000E7637" w:rsidRPr="00FE26DD" w:rsidRDefault="00FC5267">
      <w:pPr>
        <w:ind w:hanging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Discussão (e tradução) do livro de</w:t>
      </w:r>
      <w:r w:rsidR="008F6652">
        <w:rPr>
          <w:rFonts w:ascii="Times New Roman" w:hAnsi="Times New Roman"/>
          <w:sz w:val="24"/>
          <w:szCs w:val="24"/>
        </w:rPr>
        <w:t xml:space="preserve"> Clark sobre pessoa e de </w:t>
      </w:r>
      <w:proofErr w:type="spellStart"/>
      <w:r w:rsidR="008F6652">
        <w:rPr>
          <w:rFonts w:ascii="Times New Roman" w:hAnsi="Times New Roman"/>
          <w:sz w:val="24"/>
          <w:szCs w:val="24"/>
        </w:rPr>
        <w:t>Emonet</w:t>
      </w:r>
      <w:proofErr w:type="spellEnd"/>
      <w:r w:rsidR="008F6652">
        <w:rPr>
          <w:rFonts w:ascii="Times New Roman" w:hAnsi="Times New Roman"/>
          <w:sz w:val="24"/>
          <w:szCs w:val="24"/>
        </w:rPr>
        <w:t xml:space="preserve"> sobre metafísica (ver bibliog.)</w:t>
      </w:r>
    </w:p>
    <w:p w14:paraId="29939D6A" w14:textId="77777777" w:rsidR="000E7637" w:rsidRPr="00FE26DD" w:rsidRDefault="000E7637">
      <w:pPr>
        <w:pStyle w:val="Heading4"/>
        <w:tabs>
          <w:tab w:val="clear" w:pos="1440"/>
        </w:tabs>
        <w:rPr>
          <w:szCs w:val="24"/>
        </w:rPr>
      </w:pPr>
      <w:r w:rsidRPr="00FE26DD">
        <w:rPr>
          <w:szCs w:val="24"/>
        </w:rPr>
        <w:t>Didática e Avaliação</w:t>
      </w:r>
    </w:p>
    <w:p w14:paraId="1F0AB22B" w14:textId="77777777" w:rsidR="00D962F0" w:rsidRPr="00FE26DD" w:rsidRDefault="00D962F0" w:rsidP="00D962F0">
      <w:pPr>
        <w:rPr>
          <w:sz w:val="24"/>
          <w:szCs w:val="24"/>
        </w:rPr>
      </w:pPr>
    </w:p>
    <w:p w14:paraId="7861DA1C" w14:textId="0F0D528F" w:rsidR="00D962F0" w:rsidRPr="00FE26DD" w:rsidRDefault="00D962F0" w:rsidP="00D962F0">
      <w:pPr>
        <w:rPr>
          <w:sz w:val="24"/>
          <w:szCs w:val="24"/>
        </w:rPr>
      </w:pPr>
      <w:r w:rsidRPr="00FE26DD">
        <w:rPr>
          <w:sz w:val="24"/>
          <w:szCs w:val="24"/>
        </w:rPr>
        <w:t xml:space="preserve">Aulas expositivas, </w:t>
      </w:r>
      <w:r w:rsidR="001F138F">
        <w:rPr>
          <w:sz w:val="24"/>
          <w:szCs w:val="24"/>
        </w:rPr>
        <w:t>suplementadas</w:t>
      </w:r>
      <w:r w:rsidR="00D85C7B">
        <w:rPr>
          <w:sz w:val="24"/>
          <w:szCs w:val="24"/>
        </w:rPr>
        <w:t xml:space="preserve"> (dependendo do tamanho da turma)</w:t>
      </w:r>
      <w:r w:rsidR="001F138F">
        <w:rPr>
          <w:sz w:val="24"/>
          <w:szCs w:val="24"/>
        </w:rPr>
        <w:t xml:space="preserve"> </w:t>
      </w:r>
      <w:r w:rsidRPr="00FE26DD">
        <w:rPr>
          <w:sz w:val="24"/>
          <w:szCs w:val="24"/>
        </w:rPr>
        <w:t xml:space="preserve">por seminários </w:t>
      </w:r>
      <w:r w:rsidR="001F138F">
        <w:rPr>
          <w:sz w:val="24"/>
          <w:szCs w:val="24"/>
        </w:rPr>
        <w:t>dos</w:t>
      </w:r>
      <w:r w:rsidRPr="00FE26DD">
        <w:rPr>
          <w:sz w:val="24"/>
          <w:szCs w:val="24"/>
        </w:rPr>
        <w:t xml:space="preserve"> estudantes</w:t>
      </w:r>
      <w:r w:rsidR="008D6102">
        <w:rPr>
          <w:sz w:val="24"/>
          <w:szCs w:val="24"/>
        </w:rPr>
        <w:t>.</w:t>
      </w:r>
    </w:p>
    <w:p w14:paraId="5CF950BE" w14:textId="77777777" w:rsidR="00D962F0" w:rsidRPr="00FE26DD" w:rsidRDefault="00D962F0" w:rsidP="00D962F0">
      <w:pPr>
        <w:rPr>
          <w:sz w:val="24"/>
          <w:szCs w:val="24"/>
        </w:rPr>
      </w:pPr>
    </w:p>
    <w:p w14:paraId="5C51BCC4" w14:textId="0C1200CD" w:rsidR="000E7637" w:rsidRPr="00FE26DD" w:rsidRDefault="000E7637" w:rsidP="009C7227">
      <w:pPr>
        <w:pStyle w:val="Heading4"/>
        <w:tabs>
          <w:tab w:val="clear" w:pos="1440"/>
        </w:tabs>
        <w:rPr>
          <w:szCs w:val="24"/>
        </w:rPr>
      </w:pPr>
      <w:r w:rsidRPr="00FE26DD">
        <w:rPr>
          <w:szCs w:val="24"/>
        </w:rPr>
        <w:t>Bibliografia</w:t>
      </w:r>
    </w:p>
    <w:p w14:paraId="6FE419B7" w14:textId="60BB11D9" w:rsidR="000E7637" w:rsidRDefault="000E7637">
      <w:pPr>
        <w:rPr>
          <w:rFonts w:ascii="Times New Roman" w:hAnsi="Times New Roman"/>
          <w:sz w:val="24"/>
          <w:szCs w:val="24"/>
        </w:rPr>
      </w:pPr>
    </w:p>
    <w:p w14:paraId="2957A2F0" w14:textId="3239A225" w:rsidR="001F138F" w:rsidRPr="001F138F" w:rsidRDefault="001F138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Braine, David.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Human Person: Animal and Spirit</w:t>
      </w:r>
      <w:r>
        <w:rPr>
          <w:rFonts w:ascii="Times New Roman" w:hAnsi="Times New Roman"/>
          <w:sz w:val="24"/>
          <w:szCs w:val="24"/>
          <w:lang w:val="en-US"/>
        </w:rPr>
        <w:t>, Notre Dame, 1992.</w:t>
      </w:r>
    </w:p>
    <w:p w14:paraId="65B282AF" w14:textId="2DD6ED3A" w:rsidR="001F138F" w:rsidRDefault="001F138F">
      <w:pPr>
        <w:rPr>
          <w:rFonts w:ascii="Times New Roman" w:hAnsi="Times New Roman"/>
          <w:sz w:val="24"/>
          <w:szCs w:val="24"/>
          <w:lang w:val="en-US"/>
        </w:rPr>
      </w:pPr>
      <w:r w:rsidRPr="001F138F">
        <w:rPr>
          <w:rFonts w:ascii="Times New Roman" w:hAnsi="Times New Roman"/>
          <w:sz w:val="24"/>
          <w:szCs w:val="24"/>
          <w:lang w:val="en-US"/>
        </w:rPr>
        <w:t xml:space="preserve">Clarke, Norris. </w:t>
      </w:r>
      <w:r w:rsidRPr="001F138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Person and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Being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Marquette Univ. Press, 1993.</w:t>
      </w:r>
    </w:p>
    <w:p w14:paraId="3C9E3425" w14:textId="25DFFC63" w:rsidR="001F138F" w:rsidRPr="001F138F" w:rsidRDefault="001F138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___________.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Explorations in Metaphysics</w:t>
      </w:r>
      <w:r>
        <w:rPr>
          <w:rFonts w:ascii="Times New Roman" w:hAnsi="Times New Roman"/>
          <w:sz w:val="24"/>
          <w:szCs w:val="24"/>
          <w:lang w:val="en-US"/>
        </w:rPr>
        <w:t xml:space="preserve">, Notre Dame, 1994. </w:t>
      </w:r>
    </w:p>
    <w:p w14:paraId="1CBB6A9B" w14:textId="415DF565" w:rsidR="000E7637" w:rsidRDefault="001F138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___________. </w:t>
      </w:r>
      <w:r w:rsidRPr="001F138F">
        <w:rPr>
          <w:rFonts w:ascii="Times New Roman" w:hAnsi="Times New Roman"/>
          <w:i/>
          <w:iCs/>
          <w:sz w:val="24"/>
          <w:szCs w:val="24"/>
          <w:lang w:val="en-US"/>
        </w:rPr>
        <w:t>The One and t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he Many: A Contemporary Thomistic Metaphysics</w:t>
      </w:r>
      <w:r>
        <w:rPr>
          <w:rFonts w:ascii="Times New Roman" w:hAnsi="Times New Roman"/>
          <w:sz w:val="24"/>
          <w:szCs w:val="24"/>
          <w:lang w:val="en-US"/>
        </w:rPr>
        <w:t>, Notre Dame, 2001.</w:t>
      </w:r>
    </w:p>
    <w:p w14:paraId="0CAB7F84" w14:textId="39B863C1" w:rsidR="00F96DF6" w:rsidRPr="00F96DF6" w:rsidRDefault="00F96DF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Deely, John.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Semiótica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Editora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Ática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1990.</w:t>
      </w:r>
    </w:p>
    <w:p w14:paraId="4C9BF789" w14:textId="427FCA94" w:rsidR="00F96DF6" w:rsidRDefault="00F96DF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_________.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Semiotic Animal</w:t>
      </w:r>
      <w:r>
        <w:rPr>
          <w:rFonts w:ascii="Times New Roman" w:hAnsi="Times New Roman"/>
          <w:sz w:val="24"/>
          <w:szCs w:val="24"/>
          <w:lang w:val="en-US"/>
        </w:rPr>
        <w:t>, St. Augustine’s Press, 2010.</w:t>
      </w:r>
    </w:p>
    <w:p w14:paraId="72622E07" w14:textId="0C3812DF" w:rsidR="00F96DF6" w:rsidRDefault="00F96DF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De Smet, Richard.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Brahman and Person</w:t>
      </w:r>
      <w:r>
        <w:rPr>
          <w:rFonts w:ascii="Times New Roman" w:hAnsi="Times New Roman"/>
          <w:sz w:val="24"/>
          <w:szCs w:val="24"/>
          <w:lang w:val="en-US"/>
        </w:rPr>
        <w:t xml:space="preserve">, Motilal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Banarsidass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2010.</w:t>
      </w:r>
    </w:p>
    <w:p w14:paraId="5E38BDFE" w14:textId="3E490B0B" w:rsidR="00F96DF6" w:rsidRDefault="00F96DF6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Emonet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Pierre-Marie.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Dearest Freshness Deep Down Things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F96DF6">
        <w:rPr>
          <w:rFonts w:ascii="Times New Roman" w:hAnsi="Times New Roman"/>
          <w:i/>
          <w:iCs/>
          <w:sz w:val="24"/>
          <w:szCs w:val="24"/>
          <w:lang w:val="en-US"/>
        </w:rPr>
        <w:t>An Introduction to the Philosophy of Being</w:t>
      </w:r>
      <w:r>
        <w:rPr>
          <w:rFonts w:ascii="Times New Roman" w:hAnsi="Times New Roman"/>
          <w:sz w:val="24"/>
          <w:szCs w:val="24"/>
          <w:lang w:val="en-US"/>
        </w:rPr>
        <w:t>, Crossroad, 1993.</w:t>
      </w:r>
    </w:p>
    <w:p w14:paraId="13396DFB" w14:textId="76035EE7" w:rsidR="00F96DF6" w:rsidRDefault="00F96DF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_________________.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The Greatest Marvel of Nature: An Introduction to the Philosophy of the Human Person</w:t>
      </w:r>
      <w:r>
        <w:rPr>
          <w:rFonts w:ascii="Times New Roman" w:hAnsi="Times New Roman"/>
          <w:sz w:val="24"/>
          <w:szCs w:val="24"/>
          <w:lang w:val="en-US"/>
        </w:rPr>
        <w:t>, Crossroad, 1994.</w:t>
      </w:r>
    </w:p>
    <w:p w14:paraId="7A5CB1AF" w14:textId="3F007736" w:rsidR="00CA58FF" w:rsidRDefault="00CA58FF">
      <w:pPr>
        <w:rPr>
          <w:rFonts w:ascii="Times New Roman" w:hAnsi="Times New Roman"/>
          <w:sz w:val="24"/>
          <w:szCs w:val="24"/>
        </w:rPr>
      </w:pPr>
      <w:r w:rsidRPr="00CA58FF">
        <w:rPr>
          <w:rFonts w:ascii="Times New Roman" w:hAnsi="Times New Roman"/>
          <w:sz w:val="24"/>
          <w:szCs w:val="24"/>
        </w:rPr>
        <w:t>Lima Vaz, H.C. d</w:t>
      </w: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i/>
          <w:iCs/>
          <w:sz w:val="24"/>
          <w:szCs w:val="24"/>
        </w:rPr>
        <w:t>Raízes da modernidade</w:t>
      </w:r>
      <w:r>
        <w:rPr>
          <w:rFonts w:ascii="Times New Roman" w:hAnsi="Times New Roman"/>
          <w:sz w:val="24"/>
          <w:szCs w:val="24"/>
        </w:rPr>
        <w:t>, Escritos de filosofia VII, Loyola, 2002.</w:t>
      </w:r>
    </w:p>
    <w:p w14:paraId="13CA3810" w14:textId="7D23BB9F" w:rsidR="00F96DF6" w:rsidRPr="00CA58FF" w:rsidRDefault="00CA58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_______________.  </w:t>
      </w:r>
      <w:r>
        <w:rPr>
          <w:rFonts w:ascii="Times New Roman" w:hAnsi="Times New Roman"/>
          <w:i/>
          <w:iCs/>
          <w:sz w:val="24"/>
          <w:szCs w:val="24"/>
        </w:rPr>
        <w:t>Antropologia filosófica II</w:t>
      </w:r>
      <w:r>
        <w:rPr>
          <w:rFonts w:ascii="Times New Roman" w:hAnsi="Times New Roman"/>
          <w:sz w:val="24"/>
          <w:szCs w:val="24"/>
        </w:rPr>
        <w:t>, Loyola, 2nd ed., 1995.</w:t>
      </w:r>
    </w:p>
    <w:p w14:paraId="1FFB394E" w14:textId="77777777" w:rsidR="00F96DF6" w:rsidRPr="00F96DF6" w:rsidRDefault="00F96DF6" w:rsidP="00F96DF6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F96DF6">
        <w:rPr>
          <w:rFonts w:ascii="Times New Roman" w:hAnsi="Times New Roman"/>
          <w:bCs/>
          <w:sz w:val="24"/>
          <w:szCs w:val="24"/>
        </w:rPr>
        <w:t>Spaemann</w:t>
      </w:r>
      <w:proofErr w:type="spellEnd"/>
      <w:r w:rsidRPr="00F96DF6">
        <w:rPr>
          <w:rFonts w:ascii="Times New Roman" w:hAnsi="Times New Roman"/>
          <w:bCs/>
          <w:sz w:val="24"/>
          <w:szCs w:val="24"/>
        </w:rPr>
        <w:t xml:space="preserve">, R. </w:t>
      </w:r>
      <w:r w:rsidRPr="00F96DF6">
        <w:rPr>
          <w:rFonts w:ascii="Times New Roman" w:hAnsi="Times New Roman"/>
          <w:bCs/>
          <w:i/>
          <w:sz w:val="24"/>
          <w:szCs w:val="24"/>
        </w:rPr>
        <w:t xml:space="preserve"> Pessoas: Ensaios sobre a diferença entre algo e alguém</w:t>
      </w:r>
      <w:r w:rsidRPr="00F96DF6">
        <w:rPr>
          <w:rFonts w:ascii="Times New Roman" w:hAnsi="Times New Roman"/>
          <w:bCs/>
          <w:sz w:val="24"/>
          <w:szCs w:val="24"/>
        </w:rPr>
        <w:t xml:space="preserve">, São Leopoldo: </w:t>
      </w:r>
      <w:proofErr w:type="spellStart"/>
      <w:r w:rsidRPr="00F96DF6">
        <w:rPr>
          <w:rFonts w:ascii="Times New Roman" w:hAnsi="Times New Roman"/>
          <w:bCs/>
          <w:sz w:val="24"/>
          <w:szCs w:val="24"/>
        </w:rPr>
        <w:t>Unisinos</w:t>
      </w:r>
      <w:proofErr w:type="spellEnd"/>
      <w:r w:rsidRPr="00F96DF6">
        <w:rPr>
          <w:rFonts w:ascii="Times New Roman" w:hAnsi="Times New Roman"/>
          <w:bCs/>
          <w:sz w:val="24"/>
          <w:szCs w:val="24"/>
        </w:rPr>
        <w:t>, 2015</w:t>
      </w:r>
    </w:p>
    <w:p w14:paraId="4D9B30B2" w14:textId="77777777" w:rsidR="00F96DF6" w:rsidRPr="00F96DF6" w:rsidRDefault="00F96DF6">
      <w:pPr>
        <w:rPr>
          <w:rFonts w:ascii="Times New Roman" w:hAnsi="Times New Roman"/>
          <w:sz w:val="24"/>
          <w:szCs w:val="24"/>
        </w:rPr>
      </w:pPr>
    </w:p>
    <w:p w14:paraId="72E97D72" w14:textId="104EFA20" w:rsidR="001F138F" w:rsidRPr="00F96DF6" w:rsidRDefault="001F138F">
      <w:pPr>
        <w:rPr>
          <w:rFonts w:ascii="Times New Roman" w:hAnsi="Times New Roman"/>
          <w:sz w:val="24"/>
        </w:rPr>
      </w:pPr>
    </w:p>
    <w:sectPr w:rsidR="001F138F" w:rsidRPr="00F96DF6">
      <w:footerReference w:type="default" r:id="rId7"/>
      <w:pgSz w:w="11906" w:h="16841"/>
      <w:pgMar w:top="1418" w:right="1418" w:bottom="1135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E034" w14:textId="77777777" w:rsidR="000D2E4D" w:rsidRDefault="000D2E4D">
      <w:r>
        <w:separator/>
      </w:r>
    </w:p>
  </w:endnote>
  <w:endnote w:type="continuationSeparator" w:id="0">
    <w:p w14:paraId="1D0F859A" w14:textId="77777777" w:rsidR="000D2E4D" w:rsidRDefault="000D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27F" w14:textId="77777777" w:rsidR="008D6102" w:rsidRDefault="008D6102">
    <w:pPr>
      <w:pStyle w:val="Footer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9027" w14:textId="77777777" w:rsidR="000D2E4D" w:rsidRDefault="000D2E4D">
      <w:r>
        <w:separator/>
      </w:r>
    </w:p>
  </w:footnote>
  <w:footnote w:type="continuationSeparator" w:id="0">
    <w:p w14:paraId="70DA6774" w14:textId="77777777" w:rsidR="000D2E4D" w:rsidRDefault="000D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74CC"/>
    <w:multiLevelType w:val="hybridMultilevel"/>
    <w:tmpl w:val="09D6C3EC"/>
    <w:lvl w:ilvl="0" w:tplc="CF208854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A3"/>
    <w:rsid w:val="00044F82"/>
    <w:rsid w:val="00070F9D"/>
    <w:rsid w:val="000D2E4D"/>
    <w:rsid w:val="000E535A"/>
    <w:rsid w:val="000E7637"/>
    <w:rsid w:val="0010599D"/>
    <w:rsid w:val="001C20C7"/>
    <w:rsid w:val="001E730A"/>
    <w:rsid w:val="001F138F"/>
    <w:rsid w:val="0022632D"/>
    <w:rsid w:val="00274DA9"/>
    <w:rsid w:val="003116EC"/>
    <w:rsid w:val="00360F5D"/>
    <w:rsid w:val="003663A9"/>
    <w:rsid w:val="003B5AF9"/>
    <w:rsid w:val="003E6695"/>
    <w:rsid w:val="003F65D7"/>
    <w:rsid w:val="00531E21"/>
    <w:rsid w:val="00586124"/>
    <w:rsid w:val="005D26D5"/>
    <w:rsid w:val="00615A50"/>
    <w:rsid w:val="006539F7"/>
    <w:rsid w:val="006B743D"/>
    <w:rsid w:val="00705E87"/>
    <w:rsid w:val="00725E57"/>
    <w:rsid w:val="00736A9F"/>
    <w:rsid w:val="007B6CEB"/>
    <w:rsid w:val="007C703E"/>
    <w:rsid w:val="008A172E"/>
    <w:rsid w:val="008D41A3"/>
    <w:rsid w:val="008D6102"/>
    <w:rsid w:val="008F6652"/>
    <w:rsid w:val="00932EDD"/>
    <w:rsid w:val="009338DD"/>
    <w:rsid w:val="00965FB7"/>
    <w:rsid w:val="00977D18"/>
    <w:rsid w:val="0099656F"/>
    <w:rsid w:val="009C7227"/>
    <w:rsid w:val="00A020AD"/>
    <w:rsid w:val="00A04F66"/>
    <w:rsid w:val="00AC1E8E"/>
    <w:rsid w:val="00B97F22"/>
    <w:rsid w:val="00BB7F2C"/>
    <w:rsid w:val="00BE0A6A"/>
    <w:rsid w:val="00C5648F"/>
    <w:rsid w:val="00CA58FF"/>
    <w:rsid w:val="00CE1716"/>
    <w:rsid w:val="00D562E4"/>
    <w:rsid w:val="00D85C7B"/>
    <w:rsid w:val="00D962F0"/>
    <w:rsid w:val="00DF5495"/>
    <w:rsid w:val="00E972AA"/>
    <w:rsid w:val="00EC6C13"/>
    <w:rsid w:val="00F84ED5"/>
    <w:rsid w:val="00F96DF6"/>
    <w:rsid w:val="00FC5267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068"/>
  <w15:chartTrackingRefBased/>
  <w15:docId w15:val="{32E7D21E-E68E-4292-BE49-D4CCDF1D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jc w:val="center"/>
      <w:outlineLvl w:val="3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BodyText21">
    <w:name w:val="Body Text 21"/>
    <w:basedOn w:val="Normal"/>
    <w:pPr>
      <w:tabs>
        <w:tab w:val="left" w:pos="480"/>
      </w:tabs>
      <w:ind w:left="720" w:hanging="72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8D41A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historia de fil. med</vt:lpstr>
      <vt:lpstr>historia de fil. med</vt:lpstr>
    </vt:vector>
  </TitlesOfParts>
  <Company>University of Brasilia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fil. med</dc:title>
  <dc:subject>syllabus for UnB course</dc:subject>
  <dc:creator>GABINETE</dc:creator>
  <cp:keywords/>
  <dc:description>Last revised on Sept. 23, 1996</dc:description>
  <cp:lastModifiedBy>Scott Paine</cp:lastModifiedBy>
  <cp:revision>2</cp:revision>
  <cp:lastPrinted>2009-06-29T20:54:00Z</cp:lastPrinted>
  <dcterms:created xsi:type="dcterms:W3CDTF">2021-06-07T17:43:00Z</dcterms:created>
  <dcterms:modified xsi:type="dcterms:W3CDTF">2021-06-07T17:43:00Z</dcterms:modified>
</cp:coreProperties>
</file>